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55"/>
        <w:gridCol w:w="1547"/>
        <w:gridCol w:w="3911"/>
        <w:gridCol w:w="2551"/>
      </w:tblGrid>
      <w:tr w:rsidR="00277CB2" w:rsidRPr="00277CB2" w:rsidTr="00277CB2">
        <w:tc>
          <w:tcPr>
            <w:tcW w:w="145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40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91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Батыево нашествие на Русь.</w:t>
            </w:r>
          </w:p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255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Выучить термины, выполнить задания в рабочей тетради по данной теме</w:t>
            </w:r>
          </w:p>
        </w:tc>
      </w:tr>
      <w:tr w:rsidR="00277CB2" w:rsidRPr="00277CB2" w:rsidTr="00277CB2">
        <w:tc>
          <w:tcPr>
            <w:tcW w:w="145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391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Христианин в неволе.(иллюстрация)</w:t>
            </w:r>
          </w:p>
        </w:tc>
        <w:tc>
          <w:tcPr>
            <w:tcW w:w="255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по теме урока</w:t>
            </w:r>
          </w:p>
        </w:tc>
      </w:tr>
      <w:tr w:rsidR="00277CB2" w:rsidRPr="00277CB2" w:rsidTr="00277CB2">
        <w:tc>
          <w:tcPr>
            <w:tcW w:w="145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91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Раздел 3. Развитие двигательных способностей.</w:t>
            </w:r>
          </w:p>
        </w:tc>
        <w:tc>
          <w:tcPr>
            <w:tcW w:w="255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Параграф 28. Упражнения для развития гибкости. Стр.207-210.</w:t>
            </w:r>
          </w:p>
        </w:tc>
      </w:tr>
      <w:tr w:rsidR="00277CB2" w:rsidRPr="00277CB2" w:rsidTr="00277CB2">
        <w:tc>
          <w:tcPr>
            <w:tcW w:w="145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1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П.43№675-679</w:t>
            </w:r>
          </w:p>
        </w:tc>
        <w:tc>
          <w:tcPr>
            <w:tcW w:w="255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№680</w:t>
            </w:r>
          </w:p>
        </w:tc>
      </w:tr>
      <w:tr w:rsidR="00277CB2" w:rsidRPr="00277CB2" w:rsidTr="00277CB2">
        <w:tc>
          <w:tcPr>
            <w:tcW w:w="145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91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Пар.2.Глава 7 .Упр.9</w:t>
            </w:r>
          </w:p>
        </w:tc>
        <w:tc>
          <w:tcPr>
            <w:tcW w:w="255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Пар.2.Глава 7 .Упр.10</w:t>
            </w:r>
          </w:p>
        </w:tc>
      </w:tr>
      <w:tr w:rsidR="00277CB2" w:rsidRPr="00277CB2" w:rsidTr="00277CB2">
        <w:tc>
          <w:tcPr>
            <w:tcW w:w="145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911" w:type="dxa"/>
          </w:tcPr>
          <w:p w:rsid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М.М.Пришвин «Кладовая солнца»</w:t>
            </w:r>
          </w:p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( иллюстрация к произведению)</w:t>
            </w:r>
          </w:p>
        </w:tc>
        <w:tc>
          <w:tcPr>
            <w:tcW w:w="2551" w:type="dxa"/>
          </w:tcPr>
          <w:p w:rsidR="00277CB2" w:rsidRPr="00277CB2" w:rsidRDefault="00277CB2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B2">
              <w:rPr>
                <w:rFonts w:ascii="Times New Roman" w:hAnsi="Times New Roman" w:cs="Times New Roman"/>
                <w:sz w:val="24"/>
                <w:szCs w:val="24"/>
              </w:rPr>
              <w:t>М.М.Пришвин «Кладовая солнца»( пересказ эпизода из произведения)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7CB2"/>
    <w:rsid w:val="00127138"/>
    <w:rsid w:val="00277CB2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B2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CB2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2020-04-06T18:16:00Z</dcterms:created>
  <dcterms:modified xsi:type="dcterms:W3CDTF">2020-04-06T18:21:00Z</dcterms:modified>
</cp:coreProperties>
</file>